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D5" w:rsidRDefault="005E14EE" w:rsidP="0085707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Карточка организации</w:t>
      </w:r>
      <w:bookmarkEnd w:id="0"/>
    </w:p>
    <w:p w:rsidR="006119D5" w:rsidRPr="00857073" w:rsidRDefault="006119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5"/>
        <w:tblW w:w="10575" w:type="dxa"/>
        <w:tblInd w:w="-904" w:type="dxa"/>
        <w:tblLayout w:type="fixed"/>
        <w:tblLook w:val="0000" w:firstRow="0" w:lastRow="0" w:firstColumn="0" w:lastColumn="0" w:noHBand="0" w:noVBand="0"/>
      </w:tblPr>
      <w:tblGrid>
        <w:gridCol w:w="4290"/>
        <w:gridCol w:w="6285"/>
      </w:tblGrid>
      <w:tr w:rsidR="006119D5">
        <w:trPr>
          <w:trHeight w:val="72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 Полное наименование 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Автономная некоммерческая организация «Многопрофильный центр содействия решению социальных проблем и помощи населению «ОПОРА»</w:t>
            </w:r>
          </w:p>
        </w:tc>
      </w:tr>
      <w:tr w:rsidR="006119D5">
        <w:trPr>
          <w:trHeight w:val="42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2. Сокращенное наименование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АНО «ОПОРА»</w:t>
            </w:r>
          </w:p>
        </w:tc>
      </w:tr>
      <w:tr w:rsidR="006119D5">
        <w:trPr>
          <w:trHeight w:val="3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 ИНН / КПП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x-none" w:bidi="x-none"/>
              </w:rPr>
              <w:t>6722034553</w:t>
            </w:r>
            <w:r w:rsidRPr="00857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x-none" w:bidi="x-none"/>
              </w:rPr>
              <w:t>/</w:t>
            </w:r>
            <w:r w:rsidRPr="00857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x-none" w:bidi="x-none"/>
              </w:rPr>
              <w:t>6722</w:t>
            </w:r>
            <w:r w:rsidRPr="00857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x-none" w:bidi="x-none"/>
              </w:rPr>
              <w:t>01001</w:t>
            </w:r>
          </w:p>
        </w:tc>
      </w:tr>
      <w:tr w:rsidR="006119D5">
        <w:trPr>
          <w:trHeight w:val="3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4. ОГРН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x-none" w:bidi="x-none"/>
              </w:rPr>
              <w:t>1196733016292</w:t>
            </w:r>
          </w:p>
        </w:tc>
      </w:tr>
      <w:tr w:rsidR="006119D5">
        <w:trPr>
          <w:trHeight w:val="34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5. Дата выдачи ОГРН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04</w:t>
            </w: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сентября</w:t>
            </w: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201</w:t>
            </w: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9</w:t>
            </w:r>
            <w:r w:rsidR="005E14EE"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г.</w:t>
            </w:r>
          </w:p>
        </w:tc>
      </w:tr>
      <w:tr w:rsidR="006119D5">
        <w:trPr>
          <w:trHeight w:val="108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6. Коды статистики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F8" w:rsidRPr="00857073" w:rsidRDefault="001754F8" w:rsidP="001754F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ru-RU"/>
              </w:rPr>
              <w:t xml:space="preserve">ОКПФО 41411181, </w:t>
            </w:r>
          </w:p>
          <w:p w:rsidR="001754F8" w:rsidRPr="00857073" w:rsidRDefault="001754F8" w:rsidP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en-US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ru-RU"/>
              </w:rPr>
              <w:t>ОКТМО 66605101001</w:t>
            </w:r>
          </w:p>
          <w:p w:rsidR="006119D5" w:rsidRPr="00857073" w:rsidRDefault="001754F8" w:rsidP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ОКВЭД.2 88.99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6119D5">
        <w:trPr>
          <w:trHeight w:val="4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7. Юридический адрес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215110, Смоленская область, Вяземский район, город Вязьма, улица Парижской Коммуны, дом 11а</w:t>
            </w:r>
          </w:p>
        </w:tc>
      </w:tr>
      <w:tr w:rsidR="006119D5">
        <w:trPr>
          <w:trHeight w:val="4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8. Почтовый адрес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215110, Смоленская область, Вяземский район, город Вязьма, улица Парижской Коммуны, дом 11а</w:t>
            </w:r>
          </w:p>
        </w:tc>
      </w:tr>
      <w:tr w:rsidR="006119D5">
        <w:trPr>
          <w:trHeight w:val="72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9. Фактический адрес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 w:rsidP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215113</w:t>
            </w: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Смоленская область, Вяземский район, город Вязьма, улица </w:t>
            </w: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Панино 17</w:t>
            </w:r>
            <w:proofErr w:type="gramStart"/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</w:tr>
      <w:tr w:rsidR="006119D5">
        <w:trPr>
          <w:trHeight w:val="4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Директор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F8" w:rsidRPr="001754F8" w:rsidRDefault="001754F8" w:rsidP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5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Вербицкий Александр Витальевич</w:t>
            </w:r>
          </w:p>
          <w:p w:rsidR="006119D5" w:rsidRPr="00857073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действует на основании Устава</w:t>
            </w:r>
          </w:p>
        </w:tc>
      </w:tr>
      <w:tr w:rsidR="006119D5">
        <w:trPr>
          <w:trHeight w:val="4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11. Главный бухгалтер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F8" w:rsidRPr="001754F8" w:rsidRDefault="001754F8" w:rsidP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5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Вербицкий Александр Витальевич</w:t>
            </w:r>
          </w:p>
          <w:p w:rsidR="006119D5" w:rsidRPr="00857073" w:rsidRDefault="006119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6119D5">
        <w:trPr>
          <w:trHeight w:val="4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 Бухгалтерия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5E14EE" w:rsidP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ООО «</w:t>
            </w:r>
            <w:r w:rsidR="001754F8"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Альфа-М</w:t>
            </w: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по договору оказания услуг по ведению бухгалтерского и налогового учета</w:t>
            </w:r>
          </w:p>
        </w:tc>
      </w:tr>
      <w:tr w:rsidR="006119D5">
        <w:trPr>
          <w:trHeight w:val="4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 Телефон, факс</w:t>
            </w:r>
          </w:p>
        </w:tc>
        <w:tc>
          <w:tcPr>
            <w:tcW w:w="6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D5" w:rsidRPr="00857073" w:rsidRDefault="001754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tooltip="Набрать номер" w:history="1">
              <w:r w:rsidRPr="00857073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+7 (901) 738-48-08</w:t>
              </w:r>
            </w:hyperlink>
          </w:p>
        </w:tc>
      </w:tr>
      <w:tr w:rsidR="006119D5">
        <w:trPr>
          <w:trHeight w:val="36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 Наименование банка</w:t>
            </w:r>
          </w:p>
        </w:tc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F8" w:rsidRPr="001754F8" w:rsidRDefault="001754F8" w:rsidP="001754F8">
            <w:pPr>
              <w:tabs>
                <w:tab w:val="left" w:pos="709"/>
                <w:tab w:val="left" w:pos="567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54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СМОЛЕНСКОЕ ОТДЕЛЕНИЕ N8609 ПАО СБЕРБАНК</w:t>
            </w:r>
          </w:p>
          <w:p w:rsidR="006119D5" w:rsidRPr="00857073" w:rsidRDefault="006119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19D5">
        <w:trPr>
          <w:trHeight w:val="42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 Расчетный счет</w:t>
            </w:r>
          </w:p>
        </w:tc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D5" w:rsidRPr="00857073" w:rsidRDefault="0017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40703810259000000598</w:t>
            </w:r>
          </w:p>
        </w:tc>
      </w:tr>
      <w:tr w:rsidR="006119D5">
        <w:trPr>
          <w:trHeight w:val="42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 Корреспондентский счет</w:t>
            </w:r>
          </w:p>
        </w:tc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D5" w:rsidRPr="00857073" w:rsidRDefault="0017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30101810000000000632</w:t>
            </w:r>
          </w:p>
        </w:tc>
      </w:tr>
      <w:tr w:rsidR="006119D5">
        <w:trPr>
          <w:trHeight w:val="400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</w:tcBorders>
          </w:tcPr>
          <w:p w:rsidR="006119D5" w:rsidRDefault="005E1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К</w:t>
            </w:r>
          </w:p>
        </w:tc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9D5" w:rsidRPr="00857073" w:rsidRDefault="001754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73">
              <w:rPr>
                <w:rFonts w:ascii="Times New Roman" w:hAnsi="Times New Roman" w:cs="Times New Roman"/>
                <w:sz w:val="28"/>
                <w:szCs w:val="28"/>
              </w:rPr>
              <w:t>046614632</w:t>
            </w:r>
          </w:p>
        </w:tc>
      </w:tr>
    </w:tbl>
    <w:p w:rsidR="006119D5" w:rsidRPr="00857073" w:rsidRDefault="006119D5" w:rsidP="00857073">
      <w:pPr>
        <w:rPr>
          <w:lang w:val="ru-RU"/>
        </w:rPr>
      </w:pPr>
    </w:p>
    <w:sectPr w:rsidR="006119D5" w:rsidRPr="008570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19D5"/>
    <w:rsid w:val="001754F8"/>
    <w:rsid w:val="005E14EE"/>
    <w:rsid w:val="006119D5"/>
    <w:rsid w:val="00857073"/>
    <w:rsid w:val="00B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75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75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%20(901)%20738-48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2021-03-20T13:49:00Z</dcterms:created>
  <dcterms:modified xsi:type="dcterms:W3CDTF">2021-03-20T13:49:00Z</dcterms:modified>
</cp:coreProperties>
</file>